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A" w:rsidRDefault="00154E83" w:rsidP="00084D07">
      <w:pPr>
        <w:pStyle w:val="Bodytext20"/>
        <w:shd w:val="clear" w:color="auto" w:fill="auto"/>
        <w:spacing w:after="0" w:line="240" w:lineRule="auto"/>
        <w:ind w:left="142" w:right="23"/>
      </w:pPr>
      <w:r>
        <w:t xml:space="preserve">НОВОБУРАНОВСКИЙ </w:t>
      </w:r>
      <w:r w:rsidR="00E10C2A">
        <w:t>СЕЛЬСКИЙ</w:t>
      </w:r>
      <w:r w:rsidR="00513892">
        <w:t xml:space="preserve"> СОВЕТ ДЕПУТАТОВ</w:t>
      </w:r>
    </w:p>
    <w:p w:rsidR="00084D07" w:rsidRDefault="00E10C2A" w:rsidP="00084D07">
      <w:pPr>
        <w:pStyle w:val="Bodytext20"/>
        <w:shd w:val="clear" w:color="auto" w:fill="auto"/>
        <w:spacing w:after="0" w:line="240" w:lineRule="auto"/>
        <w:ind w:left="142" w:right="23"/>
      </w:pPr>
      <w:r>
        <w:t>УСТЬ-КАЛМАНСКОГО РАЙОНА</w:t>
      </w:r>
    </w:p>
    <w:p w:rsidR="007B40EA" w:rsidRDefault="00513892" w:rsidP="00084D07">
      <w:pPr>
        <w:pStyle w:val="Bodytext20"/>
        <w:shd w:val="clear" w:color="auto" w:fill="auto"/>
        <w:spacing w:after="0" w:line="240" w:lineRule="auto"/>
        <w:ind w:left="142" w:right="23"/>
      </w:pPr>
      <w:r>
        <w:t>АЛТАЙСКОГО КРАЯ</w:t>
      </w:r>
    </w:p>
    <w:p w:rsidR="00084D07" w:rsidRDefault="00084D07" w:rsidP="00EC4F29">
      <w:pPr>
        <w:pStyle w:val="Bodytext30"/>
        <w:shd w:val="clear" w:color="auto" w:fill="auto"/>
        <w:spacing w:before="0" w:after="398" w:line="280" w:lineRule="exact"/>
        <w:ind w:left="142" w:right="20"/>
        <w:rPr>
          <w:rFonts w:ascii="Arial" w:hAnsi="Arial" w:cs="Arial"/>
        </w:rPr>
      </w:pPr>
    </w:p>
    <w:p w:rsidR="007B40EA" w:rsidRPr="00154E83" w:rsidRDefault="00513892" w:rsidP="00EC4F29">
      <w:pPr>
        <w:pStyle w:val="Bodytext30"/>
        <w:shd w:val="clear" w:color="auto" w:fill="auto"/>
        <w:spacing w:before="0" w:after="398" w:line="280" w:lineRule="exact"/>
        <w:ind w:left="142" w:right="20"/>
        <w:rPr>
          <w:rFonts w:ascii="Arial" w:hAnsi="Arial" w:cs="Arial"/>
        </w:rPr>
      </w:pPr>
      <w:r w:rsidRPr="00154E83">
        <w:rPr>
          <w:rFonts w:ascii="Arial" w:hAnsi="Arial" w:cs="Arial"/>
        </w:rPr>
        <w:t>РЕШЕНИЕ</w:t>
      </w:r>
    </w:p>
    <w:p w:rsidR="007B40EA" w:rsidRPr="00C8094B" w:rsidRDefault="00C8094B" w:rsidP="00C8094B">
      <w:pPr>
        <w:pStyle w:val="Bodytext20"/>
        <w:shd w:val="clear" w:color="auto" w:fill="auto"/>
        <w:tabs>
          <w:tab w:val="left" w:pos="9040"/>
        </w:tabs>
        <w:spacing w:after="0" w:line="280" w:lineRule="exact"/>
        <w:jc w:val="both"/>
        <w:rPr>
          <w:u w:val="single"/>
        </w:rPr>
      </w:pPr>
      <w:r>
        <w:t>_</w:t>
      </w:r>
      <w:r w:rsidR="00084D07" w:rsidRPr="00084D07">
        <w:t>15.05</w:t>
      </w:r>
      <w:r w:rsidRPr="00C8094B">
        <w:rPr>
          <w:color w:val="auto"/>
        </w:rPr>
        <w:t>.</w:t>
      </w:r>
      <w:r w:rsidR="00154E83">
        <w:t>202</w:t>
      </w:r>
      <w:r w:rsidR="00412EE8">
        <w:t>5</w:t>
      </w:r>
      <w:r w:rsidR="00154E83">
        <w:tab/>
      </w:r>
      <w:r w:rsidR="00E91C99">
        <w:t xml:space="preserve">       </w:t>
      </w:r>
      <w:r w:rsidR="00154E83">
        <w:t>№</w:t>
      </w:r>
      <w:r w:rsidR="00A87BBD" w:rsidRPr="00C8094B">
        <w:t xml:space="preserve"> </w:t>
      </w:r>
      <w:r w:rsidR="00084D07" w:rsidRPr="00084D07">
        <w:t>8</w:t>
      </w:r>
    </w:p>
    <w:p w:rsidR="007B40EA" w:rsidRDefault="00E10C2A" w:rsidP="00EC4F29">
      <w:pPr>
        <w:pStyle w:val="Bodytext20"/>
        <w:shd w:val="clear" w:color="auto" w:fill="auto"/>
        <w:spacing w:after="250" w:line="280" w:lineRule="exact"/>
        <w:ind w:left="142" w:right="20"/>
      </w:pPr>
      <w:r>
        <w:t>с.</w:t>
      </w:r>
      <w:r w:rsidR="00C8094B">
        <w:t xml:space="preserve"> </w:t>
      </w:r>
      <w:r w:rsidR="00671BA2">
        <w:t>Новобураново</w:t>
      </w:r>
    </w:p>
    <w:p w:rsidR="00E10C2A" w:rsidRPr="00E91C99" w:rsidRDefault="00C8094B" w:rsidP="00412EE8">
      <w:pPr>
        <w:pStyle w:val="1"/>
        <w:shd w:val="clear" w:color="auto" w:fill="auto"/>
        <w:spacing w:after="0" w:line="324" w:lineRule="exact"/>
        <w:ind w:left="20" w:right="5362" w:firstLine="0"/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E10C2A">
        <w:rPr>
          <w:sz w:val="28"/>
        </w:rPr>
        <w:t>Положени</w:t>
      </w:r>
      <w:r>
        <w:rPr>
          <w:sz w:val="28"/>
        </w:rPr>
        <w:t>е</w:t>
      </w:r>
      <w:r w:rsidR="00E10C2A">
        <w:rPr>
          <w:sz w:val="28"/>
        </w:rPr>
        <w:t xml:space="preserve"> об оплате </w:t>
      </w:r>
      <w:r w:rsidR="00154E83">
        <w:rPr>
          <w:sz w:val="28"/>
        </w:rPr>
        <w:t>т</w:t>
      </w:r>
      <w:r w:rsidR="00E10C2A">
        <w:rPr>
          <w:sz w:val="28"/>
        </w:rPr>
        <w:t>руда</w:t>
      </w:r>
      <w:r w:rsidR="00154E83">
        <w:rPr>
          <w:sz w:val="28"/>
        </w:rPr>
        <w:t xml:space="preserve"> муниципальных служащих а</w:t>
      </w:r>
      <w:r w:rsidR="00E10C2A">
        <w:rPr>
          <w:sz w:val="28"/>
        </w:rPr>
        <w:t>дминистрации</w:t>
      </w:r>
      <w:r w:rsidR="005A1B39">
        <w:rPr>
          <w:sz w:val="28"/>
        </w:rPr>
        <w:t xml:space="preserve"> </w:t>
      </w:r>
      <w:r w:rsidR="00154E83">
        <w:rPr>
          <w:sz w:val="28"/>
        </w:rPr>
        <w:t xml:space="preserve">Новобурановского </w:t>
      </w:r>
      <w:r w:rsidR="00E10C2A">
        <w:rPr>
          <w:sz w:val="28"/>
        </w:rPr>
        <w:t>сельсовета Усть-Калманского района</w:t>
      </w:r>
      <w:r w:rsidR="00154E83">
        <w:rPr>
          <w:sz w:val="28"/>
        </w:rPr>
        <w:t xml:space="preserve"> </w:t>
      </w:r>
      <w:r w:rsidR="00E10C2A" w:rsidRPr="00E91C99">
        <w:rPr>
          <w:rFonts w:hint="eastAsia"/>
          <w:sz w:val="28"/>
          <w:szCs w:val="28"/>
        </w:rPr>
        <w:t>Алтайского края</w:t>
      </w:r>
      <w:r w:rsidR="00412EE8">
        <w:rPr>
          <w:sz w:val="28"/>
          <w:szCs w:val="28"/>
        </w:rPr>
        <w:t>,</w:t>
      </w:r>
      <w:r w:rsidR="00412EE8" w:rsidRPr="00412EE8">
        <w:rPr>
          <w:spacing w:val="-1"/>
        </w:rPr>
        <w:t xml:space="preserve"> </w:t>
      </w:r>
      <w:r w:rsidR="00412EE8" w:rsidRPr="003133A5">
        <w:rPr>
          <w:spacing w:val="-1"/>
        </w:rPr>
        <w:t xml:space="preserve">утвержденное решением Новобурановского сельского Совета депутатов </w:t>
      </w:r>
      <w:r w:rsidR="00412EE8" w:rsidRPr="003133A5">
        <w:t>Усть-Калманского района Алтайского края</w:t>
      </w:r>
      <w:r w:rsidR="00412EE8" w:rsidRPr="003133A5">
        <w:rPr>
          <w:spacing w:val="-1"/>
        </w:rPr>
        <w:t xml:space="preserve"> от 13.10.2023 № </w:t>
      </w:r>
      <w:r w:rsidR="00412EE8">
        <w:rPr>
          <w:spacing w:val="-1"/>
        </w:rPr>
        <w:t>9</w:t>
      </w:r>
    </w:p>
    <w:p w:rsidR="00154E83" w:rsidRPr="00154E83" w:rsidRDefault="00154E83" w:rsidP="00154E83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</w:p>
    <w:p w:rsidR="00C8094B" w:rsidRPr="00C8094B" w:rsidRDefault="00C8094B" w:rsidP="00C8094B">
      <w:pPr>
        <w:shd w:val="clear" w:color="auto" w:fill="FFFFFF"/>
        <w:spacing w:before="317" w:line="322" w:lineRule="exact"/>
        <w:ind w:left="10" w:firstLine="701"/>
        <w:jc w:val="both"/>
        <w:rPr>
          <w:rFonts w:ascii="Times New Roman" w:hAnsi="Times New Roman" w:cs="Times New Roman"/>
        </w:rPr>
      </w:pPr>
      <w:r w:rsidRPr="00C809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Pr="00C809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Алтайского края от 30.04.2025 № 171 «О внесении изменений в Постановление правительства Алтайского края от 22.06.2023 № 224», руководствуясь Уставом муниципального образования сельское поселение Новобурановский сельсовет Усть-Калманского района Алтайского края, Новобурановский сельский Совет депутатов </w:t>
      </w:r>
      <w:r w:rsidRPr="00C8094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РЕШИЛ:</w:t>
      </w:r>
    </w:p>
    <w:p w:rsidR="00E91C99" w:rsidRPr="00341D0A" w:rsidRDefault="00E91C99" w:rsidP="005A1B39">
      <w:pPr>
        <w:pStyle w:val="Bodytext20"/>
        <w:shd w:val="clear" w:color="auto" w:fill="auto"/>
        <w:spacing w:after="0" w:line="317" w:lineRule="exact"/>
        <w:ind w:left="142" w:firstLine="566"/>
        <w:jc w:val="both"/>
        <w:rPr>
          <w:b/>
        </w:rPr>
      </w:pPr>
    </w:p>
    <w:p w:rsidR="00E91C99" w:rsidRDefault="00C8094B" w:rsidP="00B52C8D">
      <w:pPr>
        <w:pStyle w:val="Bodytext20"/>
        <w:numPr>
          <w:ilvl w:val="0"/>
          <w:numId w:val="1"/>
        </w:numPr>
        <w:shd w:val="clear" w:color="auto" w:fill="auto"/>
        <w:spacing w:after="0" w:line="317" w:lineRule="exact"/>
        <w:ind w:left="962"/>
        <w:jc w:val="both"/>
      </w:pPr>
      <w:r w:rsidRPr="003133A5">
        <w:t xml:space="preserve">Внести в </w:t>
      </w:r>
      <w:r>
        <w:t xml:space="preserve">Положение об оплате труда муниципальных служащих администрации Новобурановского сельсовета Усть-Калманского района </w:t>
      </w:r>
      <w:r w:rsidRPr="00E91C99">
        <w:rPr>
          <w:rFonts w:hint="eastAsia"/>
        </w:rPr>
        <w:t>Алтайского края</w:t>
      </w:r>
      <w:r w:rsidRPr="003133A5">
        <w:rPr>
          <w:spacing w:val="-1"/>
        </w:rPr>
        <w:t xml:space="preserve"> (далее по тексту – Положение), утвержденное решением Новобурановского сельского Совета депутатов </w:t>
      </w:r>
      <w:r w:rsidRPr="003133A5">
        <w:t>Усть-Калманского района Алтайского края</w:t>
      </w:r>
      <w:r w:rsidRPr="003133A5">
        <w:rPr>
          <w:spacing w:val="-1"/>
        </w:rPr>
        <w:t xml:space="preserve"> от 13.10.2023 № </w:t>
      </w:r>
      <w:r>
        <w:rPr>
          <w:spacing w:val="-1"/>
        </w:rPr>
        <w:t>9</w:t>
      </w:r>
      <w:r w:rsidRPr="003133A5">
        <w:rPr>
          <w:spacing w:val="-1"/>
        </w:rPr>
        <w:t xml:space="preserve"> </w:t>
      </w:r>
      <w:r w:rsidRPr="003133A5">
        <w:t xml:space="preserve">изменения, изложив </w:t>
      </w:r>
      <w:r w:rsidR="00B52C8D">
        <w:t>Е</w:t>
      </w:r>
      <w:r>
        <w:t>диную схему нормативов формирования расходов на оплату труда муниципальных служащих администрации Новобурановского сельсовета Усть-Калманского района</w:t>
      </w:r>
      <w:r w:rsidRPr="003133A5">
        <w:t xml:space="preserve"> </w:t>
      </w:r>
      <w:r>
        <w:t xml:space="preserve">статьи </w:t>
      </w:r>
      <w:r>
        <w:rPr>
          <w:lang w:val="en-US"/>
        </w:rPr>
        <w:t>II</w:t>
      </w:r>
      <w:r w:rsidRPr="00C8094B">
        <w:t xml:space="preserve"> </w:t>
      </w:r>
      <w:r w:rsidRPr="003133A5">
        <w:t xml:space="preserve">Положения в следующей редакции: </w:t>
      </w:r>
    </w:p>
    <w:p w:rsidR="00B52C8D" w:rsidRDefault="00B52C8D" w:rsidP="00B52C8D">
      <w:pPr>
        <w:pStyle w:val="Bodytext20"/>
        <w:shd w:val="clear" w:color="auto" w:fill="auto"/>
        <w:spacing w:after="0" w:line="317" w:lineRule="exact"/>
        <w:ind w:left="142"/>
      </w:pPr>
    </w:p>
    <w:p w:rsidR="00B52C8D" w:rsidRDefault="00B52C8D" w:rsidP="00B52C8D">
      <w:pPr>
        <w:pStyle w:val="Bodytext20"/>
        <w:shd w:val="clear" w:color="auto" w:fill="auto"/>
        <w:spacing w:after="0" w:line="317" w:lineRule="exact"/>
        <w:ind w:left="142"/>
      </w:pPr>
      <w:r>
        <w:t>ЕДИНАЯ СХЕМА</w:t>
      </w:r>
    </w:p>
    <w:p w:rsidR="00B52C8D" w:rsidRDefault="00B52C8D" w:rsidP="00B52C8D">
      <w:pPr>
        <w:pStyle w:val="Bodytext20"/>
        <w:shd w:val="clear" w:color="auto" w:fill="auto"/>
        <w:spacing w:after="0" w:line="317" w:lineRule="exact"/>
        <w:ind w:left="142" w:right="60"/>
        <w:jc w:val="left"/>
      </w:pPr>
      <w:r>
        <w:t>нормативов формирования расходов на оплату труда муниципальных служащих администрации Новобурановского сельсовета Усть-Калманского района</w:t>
      </w:r>
    </w:p>
    <w:p w:rsidR="00412EE8" w:rsidRDefault="00412EE8" w:rsidP="00B52C8D">
      <w:pPr>
        <w:pStyle w:val="Bodytext20"/>
        <w:shd w:val="clear" w:color="auto" w:fill="auto"/>
        <w:spacing w:after="0" w:line="317" w:lineRule="exact"/>
        <w:ind w:left="142" w:right="60"/>
        <w:jc w:val="left"/>
      </w:pP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6019"/>
        <w:gridCol w:w="3260"/>
      </w:tblGrid>
      <w:tr w:rsidR="00B52C8D" w:rsidTr="00412EE8">
        <w:trPr>
          <w:trHeight w:hRule="exact" w:val="71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</w:pPr>
            <w:r>
              <w:t>№</w:t>
            </w:r>
          </w:p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60" w:after="0" w:line="280" w:lineRule="exact"/>
              <w:ind w:left="142"/>
            </w:pPr>
            <w:r>
              <w:t>п/п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</w:pPr>
            <w:r>
              <w:t>Предельный размер должностного оклада, руб.</w:t>
            </w:r>
          </w:p>
        </w:tc>
      </w:tr>
      <w:tr w:rsidR="00B52C8D" w:rsidTr="00B52C8D">
        <w:trPr>
          <w:trHeight w:hRule="exact" w:val="36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3</w:t>
            </w:r>
          </w:p>
        </w:tc>
      </w:tr>
      <w:tr w:rsidR="00B52C8D" w:rsidTr="00412EE8">
        <w:trPr>
          <w:trHeight w:hRule="exact" w:val="33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C8D" w:rsidRPr="009352D9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b/>
              </w:rPr>
            </w:pPr>
            <w:r w:rsidRPr="009352D9">
              <w:rPr>
                <w:rStyle w:val="Bodytext2Bold"/>
              </w:rPr>
              <w:t>1.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C8D" w:rsidRPr="00412EE8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  <w:jc w:val="both"/>
              <w:rPr>
                <w:b/>
                <w:color w:val="auto"/>
              </w:rPr>
            </w:pPr>
            <w:r w:rsidRPr="00412EE8">
              <w:rPr>
                <w:rStyle w:val="Bodytext2Bold"/>
                <w:color w:val="auto"/>
              </w:rPr>
              <w:t xml:space="preserve">Высшая должность муниципальной </w:t>
            </w:r>
            <w:r w:rsidRPr="00412EE8">
              <w:rPr>
                <w:b/>
                <w:color w:val="auto"/>
              </w:rPr>
              <w:t>службы: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C8D" w:rsidRDefault="00B52C8D" w:rsidP="00C869A0">
            <w:pPr>
              <w:framePr w:w="10066" w:wrap="notBeside" w:vAnchor="text" w:hAnchor="text" w:xAlign="center" w:y="1"/>
              <w:ind w:left="142"/>
              <w:rPr>
                <w:sz w:val="10"/>
                <w:szCs w:val="10"/>
              </w:rPr>
            </w:pPr>
          </w:p>
        </w:tc>
      </w:tr>
      <w:tr w:rsidR="00B52C8D" w:rsidTr="00B52C8D">
        <w:trPr>
          <w:trHeight w:hRule="exact" w:val="67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C8D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1.1.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C8D" w:rsidRPr="00412EE8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  <w:rPr>
                <w:color w:val="auto"/>
              </w:rPr>
            </w:pPr>
            <w:r w:rsidRPr="00412EE8">
              <w:rPr>
                <w:color w:val="auto"/>
              </w:rPr>
              <w:t xml:space="preserve">Секретарь, управляющий делами администрации </w:t>
            </w:r>
            <w:r w:rsidR="00412EE8" w:rsidRPr="00412EE8">
              <w:rPr>
                <w:color w:val="auto"/>
              </w:rPr>
              <w:t>муниципального образования</w:t>
            </w:r>
          </w:p>
          <w:p w:rsidR="00B52C8D" w:rsidRPr="00412EE8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  <w:rPr>
                <w:color w:val="auto"/>
              </w:rPr>
            </w:pPr>
          </w:p>
          <w:p w:rsidR="00B52C8D" w:rsidRPr="00412EE8" w:rsidRDefault="00B52C8D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8D" w:rsidRPr="00671BA2" w:rsidRDefault="00412EE8" w:rsidP="00C869A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color w:val="auto"/>
              </w:rPr>
            </w:pPr>
            <w:r>
              <w:rPr>
                <w:color w:val="auto"/>
              </w:rPr>
              <w:t>8177</w:t>
            </w:r>
          </w:p>
        </w:tc>
      </w:tr>
    </w:tbl>
    <w:p w:rsidR="00B52C8D" w:rsidRDefault="00B52C8D" w:rsidP="00B52C8D">
      <w:pPr>
        <w:pStyle w:val="Bodytext20"/>
        <w:shd w:val="clear" w:color="auto" w:fill="auto"/>
        <w:spacing w:after="0" w:line="317" w:lineRule="exact"/>
        <w:ind w:left="962"/>
        <w:jc w:val="both"/>
      </w:pPr>
    </w:p>
    <w:p w:rsidR="00412EE8" w:rsidRDefault="00412EE8" w:rsidP="00B52C8D">
      <w:pPr>
        <w:pStyle w:val="Bodytext20"/>
        <w:shd w:val="clear" w:color="auto" w:fill="auto"/>
        <w:spacing w:after="0" w:line="317" w:lineRule="exact"/>
        <w:ind w:left="962"/>
        <w:jc w:val="both"/>
      </w:pPr>
    </w:p>
    <w:p w:rsidR="00412EE8" w:rsidRPr="008A66D1" w:rsidRDefault="00412EE8" w:rsidP="00412EE8">
      <w:pPr>
        <w:pStyle w:val="a8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 xml:space="preserve">2. </w:t>
      </w:r>
      <w:r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>
        <w:rPr>
          <w:rFonts w:eastAsia="Times New Roman"/>
          <w:spacing w:val="-2"/>
          <w:sz w:val="28"/>
          <w:szCs w:val="28"/>
          <w:lang w:bidi="ru-RU"/>
        </w:rPr>
        <w:t xml:space="preserve">сельское поселение </w:t>
      </w:r>
      <w:r w:rsidRPr="008A66D1">
        <w:rPr>
          <w:rFonts w:eastAsia="Times New Roman"/>
          <w:spacing w:val="-2"/>
          <w:sz w:val="28"/>
          <w:szCs w:val="28"/>
          <w:lang w:bidi="ru-RU"/>
        </w:rPr>
        <w:t>Новобурановский сельсовет Усть-Калманского района Алтайского края.</w:t>
      </w:r>
    </w:p>
    <w:p w:rsidR="00412EE8" w:rsidRPr="008A66D1" w:rsidRDefault="00412EE8" w:rsidP="00412EE8">
      <w:pPr>
        <w:pStyle w:val="a8"/>
        <w:ind w:firstLine="720"/>
        <w:jc w:val="both"/>
        <w:rPr>
          <w:spacing w:val="-12"/>
          <w:sz w:val="28"/>
          <w:szCs w:val="28"/>
        </w:rPr>
      </w:pPr>
    </w:p>
    <w:p w:rsidR="00412EE8" w:rsidRPr="008A66D1" w:rsidRDefault="00412EE8" w:rsidP="00412EE8">
      <w:pPr>
        <w:pStyle w:val="a8"/>
        <w:ind w:firstLine="720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3</w:t>
      </w:r>
      <w:r w:rsidRPr="008A66D1">
        <w:rPr>
          <w:rFonts w:eastAsia="Times New Roman"/>
          <w:spacing w:val="-2"/>
          <w:sz w:val="28"/>
          <w:szCs w:val="28"/>
        </w:rPr>
        <w:t xml:space="preserve">. Данное решение </w:t>
      </w:r>
      <w:r>
        <w:rPr>
          <w:rFonts w:eastAsia="Times New Roman"/>
          <w:spacing w:val="-2"/>
          <w:sz w:val="28"/>
          <w:szCs w:val="28"/>
        </w:rPr>
        <w:t xml:space="preserve">вступает в силу со дня его официального опубликования и </w:t>
      </w:r>
      <w:r w:rsidRPr="008A66D1">
        <w:rPr>
          <w:rFonts w:eastAsia="Times New Roman"/>
          <w:spacing w:val="-2"/>
          <w:sz w:val="28"/>
          <w:szCs w:val="28"/>
        </w:rPr>
        <w:t>распространяется на правоотношения, возникшие с 01 января</w:t>
      </w:r>
      <w:r w:rsidRPr="008A66D1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5</w:t>
      </w:r>
      <w:r w:rsidRPr="008A66D1">
        <w:rPr>
          <w:rFonts w:eastAsia="Times New Roman"/>
          <w:sz w:val="28"/>
          <w:szCs w:val="28"/>
        </w:rPr>
        <w:t xml:space="preserve"> года.</w:t>
      </w:r>
    </w:p>
    <w:p w:rsidR="00412EE8" w:rsidRPr="008A66D1" w:rsidRDefault="00412EE8" w:rsidP="00412EE8">
      <w:pPr>
        <w:pStyle w:val="a8"/>
        <w:ind w:firstLine="720"/>
        <w:jc w:val="both"/>
        <w:rPr>
          <w:rFonts w:eastAsia="Times New Roman"/>
          <w:sz w:val="28"/>
          <w:szCs w:val="28"/>
        </w:rPr>
      </w:pPr>
    </w:p>
    <w:p w:rsidR="00412EE8" w:rsidRPr="008A66D1" w:rsidRDefault="00412EE8" w:rsidP="00412EE8">
      <w:pPr>
        <w:pStyle w:val="a8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8A66D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Pr="008A66D1">
        <w:rPr>
          <w:rFonts w:eastAsia="Times New Roman"/>
          <w:sz w:val="28"/>
          <w:szCs w:val="28"/>
        </w:rPr>
        <w:t>(председатель Суханов С.А.).</w:t>
      </w:r>
    </w:p>
    <w:p w:rsidR="006F5EF0" w:rsidRDefault="006F5EF0" w:rsidP="006F5EF0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both"/>
      </w:pPr>
    </w:p>
    <w:p w:rsidR="006F5EF0" w:rsidRDefault="006F5EF0" w:rsidP="006F5EF0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both"/>
      </w:pPr>
      <w:r>
        <w:t>Глава сельсовета                                                                                 В.Н.</w:t>
      </w:r>
      <w:r w:rsidR="00412EE8">
        <w:t xml:space="preserve"> </w:t>
      </w:r>
      <w:r>
        <w:t>Зацепина</w:t>
      </w:r>
    </w:p>
    <w:sectPr w:rsidR="006F5EF0" w:rsidSect="00833248">
      <w:pgSz w:w="11900" w:h="16840"/>
      <w:pgMar w:top="1084" w:right="531" w:bottom="1084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CE" w:rsidRDefault="00A420CE">
      <w:r>
        <w:separator/>
      </w:r>
    </w:p>
  </w:endnote>
  <w:endnote w:type="continuationSeparator" w:id="1">
    <w:p w:rsidR="00A420CE" w:rsidRDefault="00A4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CE" w:rsidRDefault="00A420CE"/>
  </w:footnote>
  <w:footnote w:type="continuationSeparator" w:id="1">
    <w:p w:rsidR="00A420CE" w:rsidRDefault="00A420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B53"/>
    <w:multiLevelType w:val="multilevel"/>
    <w:tmpl w:val="1DD25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B2F7A"/>
    <w:multiLevelType w:val="multilevel"/>
    <w:tmpl w:val="41EEC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A22A1"/>
    <w:multiLevelType w:val="multilevel"/>
    <w:tmpl w:val="5EDC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81907"/>
    <w:multiLevelType w:val="multilevel"/>
    <w:tmpl w:val="9EAEF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01C7B"/>
    <w:multiLevelType w:val="multilevel"/>
    <w:tmpl w:val="803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B40EA"/>
    <w:rsid w:val="0003388A"/>
    <w:rsid w:val="000477D4"/>
    <w:rsid w:val="00084D07"/>
    <w:rsid w:val="00096D1D"/>
    <w:rsid w:val="00154E83"/>
    <w:rsid w:val="001550F7"/>
    <w:rsid w:val="001629AD"/>
    <w:rsid w:val="0016620B"/>
    <w:rsid w:val="001E0E57"/>
    <w:rsid w:val="001E5E89"/>
    <w:rsid w:val="002A0408"/>
    <w:rsid w:val="002A2D89"/>
    <w:rsid w:val="002A48E4"/>
    <w:rsid w:val="00341D0A"/>
    <w:rsid w:val="003A5D73"/>
    <w:rsid w:val="003B2913"/>
    <w:rsid w:val="003D739A"/>
    <w:rsid w:val="0040016C"/>
    <w:rsid w:val="00412EE8"/>
    <w:rsid w:val="00425C83"/>
    <w:rsid w:val="00437402"/>
    <w:rsid w:val="004727E9"/>
    <w:rsid w:val="00485681"/>
    <w:rsid w:val="004E6537"/>
    <w:rsid w:val="00513892"/>
    <w:rsid w:val="00566B94"/>
    <w:rsid w:val="005A1B39"/>
    <w:rsid w:val="005A6D0B"/>
    <w:rsid w:val="005D0EF3"/>
    <w:rsid w:val="00657188"/>
    <w:rsid w:val="00671BA2"/>
    <w:rsid w:val="006772F6"/>
    <w:rsid w:val="006F5EF0"/>
    <w:rsid w:val="00751695"/>
    <w:rsid w:val="007B40EA"/>
    <w:rsid w:val="00833248"/>
    <w:rsid w:val="008449FB"/>
    <w:rsid w:val="00876A2E"/>
    <w:rsid w:val="008D461C"/>
    <w:rsid w:val="008E5FB7"/>
    <w:rsid w:val="009224DF"/>
    <w:rsid w:val="009352D9"/>
    <w:rsid w:val="009469CF"/>
    <w:rsid w:val="009A348C"/>
    <w:rsid w:val="009E39A1"/>
    <w:rsid w:val="00A11BF2"/>
    <w:rsid w:val="00A22905"/>
    <w:rsid w:val="00A2752F"/>
    <w:rsid w:val="00A420CE"/>
    <w:rsid w:val="00A87BBD"/>
    <w:rsid w:val="00AD6B3D"/>
    <w:rsid w:val="00AD6C5E"/>
    <w:rsid w:val="00B07F55"/>
    <w:rsid w:val="00B52C8D"/>
    <w:rsid w:val="00B835CA"/>
    <w:rsid w:val="00B93761"/>
    <w:rsid w:val="00BB3692"/>
    <w:rsid w:val="00C459E8"/>
    <w:rsid w:val="00C8094B"/>
    <w:rsid w:val="00C85036"/>
    <w:rsid w:val="00CD2A56"/>
    <w:rsid w:val="00D21366"/>
    <w:rsid w:val="00DD19F1"/>
    <w:rsid w:val="00E10C2A"/>
    <w:rsid w:val="00E31A95"/>
    <w:rsid w:val="00E6329A"/>
    <w:rsid w:val="00E6712A"/>
    <w:rsid w:val="00E91C99"/>
    <w:rsid w:val="00E93628"/>
    <w:rsid w:val="00EC4F29"/>
    <w:rsid w:val="00EC6D42"/>
    <w:rsid w:val="00F10CD9"/>
    <w:rsid w:val="00F21CEF"/>
    <w:rsid w:val="00F73ABF"/>
    <w:rsid w:val="00F9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2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248"/>
    <w:rPr>
      <w:color w:val="0066CC"/>
      <w:u w:val="single"/>
    </w:rPr>
  </w:style>
  <w:style w:type="character" w:customStyle="1" w:styleId="Bodytext2Exact">
    <w:name w:val="Body text (2) Exact"/>
    <w:basedOn w:val="a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83324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33248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pacing w:val="80"/>
      <w:sz w:val="28"/>
      <w:szCs w:val="28"/>
    </w:rPr>
  </w:style>
  <w:style w:type="character" w:customStyle="1" w:styleId="Bodytext2Spacing3pt">
    <w:name w:val="Body text (2) + Spacing 3 pt"/>
    <w:basedOn w:val="Bodytext2"/>
    <w:rsid w:val="00DD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D19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D19F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Bodytext2Bold">
    <w:name w:val="Body text (2) + Bold"/>
    <w:basedOn w:val="Bodytext2"/>
    <w:rsid w:val="00DD1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locked/>
    <w:rsid w:val="00E10C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10C2A"/>
    <w:pPr>
      <w:widowControl/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4727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7E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727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27E9"/>
    <w:rPr>
      <w:color w:val="000000"/>
    </w:rPr>
  </w:style>
  <w:style w:type="paragraph" w:styleId="a8">
    <w:name w:val="No Spacing"/>
    <w:uiPriority w:val="1"/>
    <w:qFormat/>
    <w:rsid w:val="00341D0A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Heading2">
    <w:name w:val="Heading #2_"/>
    <w:basedOn w:val="a0"/>
    <w:link w:val="Heading20"/>
    <w:rsid w:val="00341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rsid w:val="00341D0A"/>
    <w:pPr>
      <w:widowControl/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Heading20">
    <w:name w:val="Heading #2"/>
    <w:basedOn w:val="a"/>
    <w:link w:val="Heading2"/>
    <w:rsid w:val="00341D0A"/>
    <w:pPr>
      <w:widowControl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Bodytext4">
    <w:name w:val="Body text (4)_"/>
    <w:basedOn w:val="a0"/>
    <w:link w:val="Bodytext40"/>
    <w:rsid w:val="00341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341D0A"/>
    <w:rPr>
      <w:b/>
      <w:bCs/>
    </w:rPr>
  </w:style>
  <w:style w:type="paragraph" w:customStyle="1" w:styleId="Bodytext40">
    <w:name w:val="Body text (4)"/>
    <w:basedOn w:val="a"/>
    <w:link w:val="Bodytext4"/>
    <w:rsid w:val="00341D0A"/>
    <w:pPr>
      <w:widowControl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</cp:lastModifiedBy>
  <cp:revision>31</cp:revision>
  <cp:lastPrinted>2025-05-15T10:42:00Z</cp:lastPrinted>
  <dcterms:created xsi:type="dcterms:W3CDTF">2023-08-15T09:05:00Z</dcterms:created>
  <dcterms:modified xsi:type="dcterms:W3CDTF">2025-05-15T10:43:00Z</dcterms:modified>
</cp:coreProperties>
</file>