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DC" w:rsidRPr="00091FFE" w:rsidRDefault="005B54DC" w:rsidP="0016143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5B54DC" w:rsidRPr="00091FFE" w:rsidRDefault="005B54DC" w:rsidP="0016143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5B54DC" w:rsidRPr="00091FFE" w:rsidRDefault="005B54DC" w:rsidP="00872481">
      <w:pPr>
        <w:spacing w:before="150" w:after="75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0" w:name="BM3469"/>
      <w:bookmarkStart w:id="1" w:name="_GoBack"/>
      <w:bookmarkEnd w:id="0"/>
      <w:bookmarkEnd w:id="1"/>
      <w:r w:rsidRPr="00091FFE"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  <w:t>Памятка при паводке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430"/>
      </w:tblGrid>
      <w:tr w:rsidR="005B54DC" w:rsidRPr="00091FFE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Факторы опасности наводнений и паводков - разрушение домов и зданий, мостов; размыв автомобильных дорог; аварии на инженерных сетях, уничтожение посевов; жертвы среди населения и гибель животных.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ДЕЙСТВОВАТЬ ВО ВРЕМЯ ПАВОДКА, НАВОДНЕНИЯ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Действия в случае угрозы возникновение наводнения, паводка: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Разъедините все потребители электрического тока от электросети, выключите газ.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Перенесите ценные вещи и продовольствие на верхние этажи или поднимите на верхние полки.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Действия в зоне внезапного затопления во время наводнения, паводка: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Сохраняйте спокойствие, не паникуйте.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Поднимитесь на верхние этажи. Если дом одноэтажный займите чердачные помещения.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</w:t>
            </w:r>
          </w:p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Вы в машине: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Избегайте езды по залитой дороге, Вас может снести течением.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Вы оказались в зоне затопления, а машина сломалась, покиньте ее и вызовите помощь.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Действия после ЧС: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Достаньте аптечку первой помощи, помогите раненым. Соблюдайте осторожность, вернувшись в дом.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Проверьте, надежны ли его конструкции (стены, полы).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Обнаружив в доме и вокруг него лужу стоячей воды, немедленно залейте ее 2 литрами отбеливателя или засыпьте хлорной известью.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отводите всю воду сразу: (это может повредить фундамент) каждый день отводите только около трети общего объема воды.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живите в доме, где осталась стоячая вода.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Опасайтесь электрического удара, если слой воды на полу толще 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B54DC" w:rsidRPr="00091FFE">
        <w:tc>
          <w:tcPr>
            <w:tcW w:w="0" w:type="auto"/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4DC" w:rsidRPr="00091FFE" w:rsidRDefault="005B54DC" w:rsidP="00872481">
      <w:pPr>
        <w:spacing w:before="150" w:after="75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2" w:name="BM3468"/>
      <w:bookmarkEnd w:id="2"/>
      <w:r w:rsidRPr="00091FFE"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  <w:t>Памятка при пожаре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430"/>
      </w:tblGrid>
      <w:tr w:rsidR="005B54DC" w:rsidRPr="00091FFE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Наступил весенне-летний пожароопасный период. 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высокая температура воздуха.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весенне-летнему пожароопасному периоду необходимо выполнить следующие мероприятия: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произвести уборку прилегающих территорий от мусора, сухой листвы и травы;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Помните! Там, где отсутствует горючая среда, огня не будет!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собранный в кучи сгораемый мусор необходимо немедленно вывозить с территорий во избежание поджогов;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Помните! Сжигание собранного в кучи мусора запрещено!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установить на приусадебном участке емкость с водой;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отказаться от походов в лес и разведения костров;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не оставлять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напомнить детям об опасности игр со спичками, о последствиях, к которым может привести такая игра, и о наказании, которое может последовать (административная ответственность наступает с 16-летнего возраста).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граждан – наложение штрафа в размере от 2000 до 3000 рублей (от 2000 до 4000 рублей в условиях особого противопожарного режима);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должностных лиц – наложение штрафа в размере от 6000 до 15 000 рублей (от 15 000 до 30 000 рублей в условиях особого противопожарного режима);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должностных лиц осуществляющих предпринимательскую деятельность без образования юридического лица - от 20000 до 30000 рублей (от 30 000 до 40 000 рублей в условиях особого противопожарного режима);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юридическое лицо – наложение штрафа в размере от 150 000 до 200 000 рублей (от 200 000 до 400 000 рублей в условиях особого противопожарного режима).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нарушение правил пожарной безопасности в лесах (а также насаждениях, не входящих в лесной фонд) предусмотрена административная ответственность по ст. 8.32 Кодекса об административных правонарушениях в РФ: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граждан – наложение штрафа в размере от 1500 до 3000 рублей (от 3000 до 6000 рублей в условиях особого противопожарного режима);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должностных лиц – наложение штрафа в размере от 10000 до 20 000 рублей (от 20 000 до 40 000 рублей в условиях особого противопожарного режима);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на юридических лиц – от 50000 до 200000 рублей (от 100 000 до 400 000 рублей в условиях особого противопожарного режима).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Также предусмотрена и уголовная ответственность.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пожар не удалось предотвратить: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Немедленно позвоните в пожарную охрану по телефонам: «01», с мобильного телефона «101», «112».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• Необходимо быстро реагировать на пожар, используя все доступные способы для тушения огня (песок, вода, покрывала, одежда, огнетушители и т.д.).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B54DC" w:rsidRPr="00091FFE">
        <w:tc>
          <w:tcPr>
            <w:tcW w:w="0" w:type="auto"/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4DC" w:rsidRPr="00091FFE" w:rsidRDefault="005B54DC" w:rsidP="00872481">
      <w:pPr>
        <w:spacing w:before="150" w:after="75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3" w:name="BM3463"/>
      <w:bookmarkEnd w:id="3"/>
      <w:r w:rsidRPr="00091FFE"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  <w:t>О пожарной безопасности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430"/>
      </w:tblGrid>
      <w:tr w:rsidR="005B54DC" w:rsidRPr="00091FFE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сходом снежного покрова в Усть-Калманском районе участились случаи несанкционированных палов (поджогов) сухой растительности вблизи населенных пунктов неустановленными лицами. Отдел по делам ГОЧС Администрации района напоминает, что данные действия являются общественно опасными и создают угрозу жизни и здоровью людей, а также имуществу. В сухую ветреную погоду огонь очень быстро распространяется на большие площади, чтобы локализовать и ликвидировать такое возгорание требуется привлечение большого количества сил и средств, а также воды, которая не всегда есть поблизости. Переход такого огня на населенный пункт, объекты сельхозназначения, лесной массив приведет к непоправимым последствиям. За нарушение требований пожарной безопасности статьей 20.4. Кодекса Российской Федерации об административных правонарушениях предусмотрен административный штраф: на граждан в размере от 2000 до 3000 рублей; на должностных лиц — от 6000 до 15 000 рублей; на лиц, осуществляющих предпринимательскую деятельность без образования юридического лица, — от 20 000 до 30 000 рублей; на юридических лиц — от 150 000 до 200 000 рублей. Кроме того, согласно статье 168 Уголовного кодекса Российской Федерации за уничтожение или повреждение чужого имущества в крупном размере, совершенные путем неосторожного обращения с огнем или иными источниками повышенной опасности, — наказываются штрафом в размере до 120 000 рублей или в размере заработной платы или иного дохода осужденного за период до одного года, либо обязательными работами на срок до 480 часов, либо исправительными работами на срок до 2 лет, либо ограничением свободы на срок до одного года, либо принудительными работами на срок до одного года, либо лишением свободы на тот же срок.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Будьте осторожны с огнём и соблюдайте правила пожарной безопасности! При пожаре незамедлительно звоните 101 или 112!</w:t>
            </w:r>
          </w:p>
        </w:tc>
      </w:tr>
      <w:tr w:rsidR="005B54DC" w:rsidRPr="00091FFE">
        <w:tc>
          <w:tcPr>
            <w:tcW w:w="0" w:type="auto"/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4DC" w:rsidRPr="00091FFE" w:rsidRDefault="005B54DC" w:rsidP="00872481">
      <w:pPr>
        <w:spacing w:before="150" w:after="75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bookmarkStart w:id="4" w:name="BM3462"/>
      <w:bookmarkEnd w:id="4"/>
      <w:r w:rsidRPr="00091FFE">
        <w:rPr>
          <w:rFonts w:ascii="Times New Roman" w:hAnsi="Times New Roman" w:cs="Times New Roman"/>
          <w:b/>
          <w:bCs/>
          <w:color w:val="000000"/>
          <w:sz w:val="42"/>
          <w:szCs w:val="42"/>
          <w:lang w:eastAsia="ru-RU"/>
        </w:rPr>
        <w:t>Пал сухой травы может стать причиной серьёзного пожара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430"/>
      </w:tblGrid>
      <w:tr w:rsidR="005B54DC" w:rsidRPr="00091FFE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5B54DC" w:rsidRPr="00091FFE" w:rsidRDefault="005B54DC" w:rsidP="0087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приходом тёплой, сухой погоды в пожарных сводках всё больше сообщений о возгораниях сухой травы. Практически всегда причина подобных происшествий - неосторожное обращение с огнем.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Травяные палы во многих случаях становятся причиной лесных пожаров.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МЧС России по Алтайскому краю напоминает о необходимости строгого соблюдения элементарных правил пожарной безопасности в весенне-летний пожароопасный период!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не оставляйте непотушенные костры, спички, окурки;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не выжигайте сухую траву, не оставляйте горящий огонь без присмотра;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очистите от сухой травы и мусора приусадебные и дачные участки, сухую траву, листья и мусор упакуйте в мешки и сложите их в специально отведенных местах для дальнейшей утилизации.</w:t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 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«112».</w:t>
            </w:r>
          </w:p>
        </w:tc>
      </w:tr>
    </w:tbl>
    <w:p w:rsidR="005B54DC" w:rsidRPr="00D251CB" w:rsidRDefault="005B54DC" w:rsidP="00872481">
      <w:pPr>
        <w:spacing w:after="0" w:line="240" w:lineRule="auto"/>
        <w:ind w:hanging="1276"/>
        <w:rPr>
          <w:sz w:val="28"/>
          <w:szCs w:val="28"/>
        </w:rPr>
      </w:pPr>
    </w:p>
    <w:p w:rsidR="005B54DC" w:rsidRPr="00F834FB" w:rsidRDefault="005B54DC" w:rsidP="0016143F">
      <w:pPr>
        <w:spacing w:after="120" w:line="240" w:lineRule="auto"/>
        <w:ind w:left="-1418" w:hanging="1276"/>
        <w:rPr>
          <w:b/>
          <w:bCs/>
          <w:sz w:val="24"/>
          <w:szCs w:val="24"/>
        </w:rPr>
      </w:pPr>
    </w:p>
    <w:sectPr w:rsidR="005B54DC" w:rsidRPr="00F834FB" w:rsidSect="001614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4C"/>
    <w:rsid w:val="00091FFE"/>
    <w:rsid w:val="0016143F"/>
    <w:rsid w:val="00181B87"/>
    <w:rsid w:val="00211BD2"/>
    <w:rsid w:val="002E3DA8"/>
    <w:rsid w:val="0032348E"/>
    <w:rsid w:val="00400686"/>
    <w:rsid w:val="00450780"/>
    <w:rsid w:val="00455D3A"/>
    <w:rsid w:val="004B4D9E"/>
    <w:rsid w:val="005B54DC"/>
    <w:rsid w:val="00721BE7"/>
    <w:rsid w:val="007C271F"/>
    <w:rsid w:val="00872481"/>
    <w:rsid w:val="009879E4"/>
    <w:rsid w:val="00C676F4"/>
    <w:rsid w:val="00CF6772"/>
    <w:rsid w:val="00D067A1"/>
    <w:rsid w:val="00D251CB"/>
    <w:rsid w:val="00ED074F"/>
    <w:rsid w:val="00F079B1"/>
    <w:rsid w:val="00F834FB"/>
    <w:rsid w:val="00F9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3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D9E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D9E"/>
    <w:rPr>
      <w:rFonts w:ascii="Calibri Light" w:hAnsi="Calibri Light" w:cs="Calibri Light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5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7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834F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1658</Words>
  <Characters>9457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Приозерная Адм</dc:creator>
  <cp:keywords/>
  <dc:description/>
  <cp:lastModifiedBy>1</cp:lastModifiedBy>
  <cp:revision>5</cp:revision>
  <cp:lastPrinted>2019-09-14T04:09:00Z</cp:lastPrinted>
  <dcterms:created xsi:type="dcterms:W3CDTF">2020-05-21T09:05:00Z</dcterms:created>
  <dcterms:modified xsi:type="dcterms:W3CDTF">2021-03-22T08:47:00Z</dcterms:modified>
</cp:coreProperties>
</file>